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CDB" w14:textId="77777777" w:rsidR="0091074E" w:rsidRDefault="0091074E" w:rsidP="0091074E">
      <w:pPr>
        <w:jc w:val="both"/>
        <w:rPr>
          <w:rFonts w:ascii="Calibri" w:hAnsi="Calibri"/>
        </w:rPr>
      </w:pPr>
      <w:r>
        <w:rPr>
          <w:rFonts w:ascii="Calibri" w:hAnsi="Calibr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776287B8" w14:textId="77777777" w:rsidR="0091074E" w:rsidRPr="006A39C9" w:rsidRDefault="0091074E" w:rsidP="00314CD6">
      <w:pPr>
        <w:pStyle w:val="Heading1"/>
        <w:spacing w:before="120" w:line="240" w:lineRule="auto"/>
        <w:jc w:val="center"/>
        <w:rPr>
          <w:rFonts w:ascii="Cambria" w:hAnsi="Cambria"/>
        </w:rPr>
      </w:pPr>
      <w:r>
        <w:rPr>
          <w:rFonts w:ascii="Cambria" w:hAnsi="Cambria"/>
        </w:rPr>
        <w:t>Review Identification Form</w:t>
      </w:r>
    </w:p>
    <w:p w14:paraId="19FDA099" w14:textId="77777777" w:rsidR="00475842" w:rsidRDefault="00475842" w:rsidP="00333F6E">
      <w:pPr>
        <w:spacing w:after="0" w:line="312" w:lineRule="auto"/>
        <w:contextualSpacing/>
      </w:pPr>
    </w:p>
    <w:p w14:paraId="3206BFB6" w14:textId="77777777" w:rsidR="0091074E" w:rsidRDefault="0091074E" w:rsidP="00333F6E">
      <w:pPr>
        <w:spacing w:after="0" w:line="312" w:lineRule="auto"/>
        <w:contextualSpacing/>
      </w:pPr>
      <w:r>
        <w:t>In order to help us advertise your review and select an appropriate fellow, please complete the following:</w:t>
      </w:r>
    </w:p>
    <w:p w14:paraId="47F57073" w14:textId="71C0B4D8"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and email address</w:t>
      </w:r>
      <w:r>
        <w:rPr>
          <w:b/>
        </w:rPr>
        <w:t xml:space="preserve"> </w:t>
      </w:r>
      <w:r w:rsidRPr="0091074E">
        <w:rPr>
          <w:i/>
          <w:sz w:val="18"/>
          <w:szCs w:val="18"/>
        </w:rPr>
        <w:t>– please identify who will act as lead contact and mentor for the fellow</w:t>
      </w:r>
      <w:r w:rsidR="00F36D68">
        <w:rPr>
          <w:i/>
          <w:sz w:val="18"/>
          <w:szCs w:val="18"/>
        </w:rPr>
        <w:t xml:space="preserve"> and provide email contact address</w:t>
      </w:r>
    </w:p>
    <w:tbl>
      <w:tblPr>
        <w:tblStyle w:val="TableGrid"/>
        <w:tblW w:w="0" w:type="auto"/>
        <w:tblLook w:val="04A0" w:firstRow="1" w:lastRow="0" w:firstColumn="1" w:lastColumn="0" w:noHBand="0" w:noVBand="1"/>
      </w:tblPr>
      <w:tblGrid>
        <w:gridCol w:w="9016"/>
      </w:tblGrid>
      <w:tr w:rsidR="0091074E" w14:paraId="2F22153F" w14:textId="77777777" w:rsidTr="0091074E">
        <w:tc>
          <w:tcPr>
            <w:tcW w:w="9242" w:type="dxa"/>
          </w:tcPr>
          <w:p w14:paraId="6FB39D7F" w14:textId="77777777" w:rsidR="003B603B" w:rsidRPr="003B603B" w:rsidRDefault="003B603B" w:rsidP="003B603B">
            <w:pPr>
              <w:spacing w:line="312" w:lineRule="auto"/>
              <w:contextualSpacing/>
              <w:rPr>
                <w:b/>
              </w:rPr>
            </w:pPr>
            <w:r w:rsidRPr="003B603B">
              <w:rPr>
                <w:b/>
              </w:rPr>
              <w:t>Andrea C. Tricco, MSc, PhD</w:t>
            </w:r>
          </w:p>
          <w:p w14:paraId="58ADF3D1" w14:textId="77777777" w:rsidR="003B603B" w:rsidRPr="003B603B" w:rsidRDefault="003B603B" w:rsidP="003B603B">
            <w:pPr>
              <w:spacing w:line="312" w:lineRule="auto"/>
              <w:contextualSpacing/>
            </w:pPr>
            <w:r w:rsidRPr="003B603B">
              <w:t xml:space="preserve">Director &amp; Scientist, Knowledge Synthesis Team, Knowledge Translation Program, Li </w:t>
            </w:r>
            <w:proofErr w:type="spellStart"/>
            <w:r w:rsidRPr="003B603B">
              <w:t>Ka</w:t>
            </w:r>
            <w:proofErr w:type="spellEnd"/>
            <w:r w:rsidRPr="003B603B">
              <w:t xml:space="preserve"> </w:t>
            </w:r>
            <w:proofErr w:type="spellStart"/>
            <w:r w:rsidRPr="003B603B">
              <w:t>Shing</w:t>
            </w:r>
            <w:proofErr w:type="spellEnd"/>
            <w:r w:rsidRPr="003B603B">
              <w:t xml:space="preserve"> Knowledge Institute of St. Michael’s Hospital, Unity Health Toronto</w:t>
            </w:r>
          </w:p>
          <w:p w14:paraId="246F7B4F" w14:textId="77777777" w:rsidR="003B603B" w:rsidRPr="003B603B" w:rsidRDefault="003B603B" w:rsidP="003B603B">
            <w:pPr>
              <w:spacing w:line="312" w:lineRule="auto"/>
              <w:contextualSpacing/>
            </w:pPr>
            <w:r w:rsidRPr="003B603B">
              <w:t xml:space="preserve">Associate Professor, </w:t>
            </w:r>
            <w:proofErr w:type="spellStart"/>
            <w:r w:rsidRPr="003B603B">
              <w:t>Dalla</w:t>
            </w:r>
            <w:proofErr w:type="spellEnd"/>
            <w:r w:rsidRPr="003B603B">
              <w:t xml:space="preserve"> Lana School of Public Health &amp; Institute of Health Policy, Management, and Evaluation, University of Toronto</w:t>
            </w:r>
          </w:p>
          <w:p w14:paraId="2DE7C29F" w14:textId="288BF024" w:rsidR="0091074E" w:rsidRPr="0001661F" w:rsidRDefault="003B603B" w:rsidP="003B603B">
            <w:pPr>
              <w:spacing w:line="312" w:lineRule="auto"/>
              <w:contextualSpacing/>
            </w:pPr>
            <w:r w:rsidRPr="003B603B">
              <w:t>Co-Director &amp; Adjunct Associate Professor Queen's Collaboration for Health Care Quality Joanna Briggs Institute Centre of Excellence, Queen’s University</w:t>
            </w:r>
            <w:bookmarkStart w:id="0" w:name="_GoBack"/>
            <w:bookmarkEnd w:id="0"/>
          </w:p>
        </w:tc>
      </w:tr>
    </w:tbl>
    <w:p w14:paraId="4995D04D" w14:textId="77777777" w:rsidR="0091074E" w:rsidRDefault="0091074E" w:rsidP="00333F6E">
      <w:pPr>
        <w:spacing w:after="0" w:line="312" w:lineRule="auto"/>
        <w:contextualSpacing/>
        <w:rPr>
          <w:b/>
        </w:rPr>
      </w:pPr>
    </w:p>
    <w:p w14:paraId="1364FF94"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14:paraId="4FDDAE7F" w14:textId="77777777" w:rsidTr="0091074E">
        <w:tc>
          <w:tcPr>
            <w:tcW w:w="9242" w:type="dxa"/>
          </w:tcPr>
          <w:p w14:paraId="31777C06" w14:textId="67060EFE" w:rsidR="0091074E" w:rsidRDefault="003B603B" w:rsidP="00333F6E">
            <w:pPr>
              <w:spacing w:line="312" w:lineRule="auto"/>
              <w:contextualSpacing/>
              <w:rPr>
                <w:b/>
              </w:rPr>
            </w:pPr>
            <w:r>
              <w:rPr>
                <w:b/>
              </w:rPr>
              <w:t>Implementation of Artificial Intelligence in Healthcare: a Scoping Review</w:t>
            </w:r>
          </w:p>
        </w:tc>
      </w:tr>
    </w:tbl>
    <w:p w14:paraId="067C2072" w14:textId="77777777" w:rsidR="0091074E" w:rsidRDefault="0091074E" w:rsidP="00333F6E">
      <w:pPr>
        <w:spacing w:after="0" w:line="312" w:lineRule="auto"/>
        <w:contextualSpacing/>
        <w:rPr>
          <w:b/>
        </w:rPr>
      </w:pPr>
    </w:p>
    <w:p w14:paraId="62F574E0" w14:textId="35D5BAF9"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14:paraId="59126A65" w14:textId="77777777" w:rsidTr="0091074E">
        <w:tc>
          <w:tcPr>
            <w:tcW w:w="9242" w:type="dxa"/>
          </w:tcPr>
          <w:p w14:paraId="7D91AFCE" w14:textId="2E0A6111" w:rsidR="00475842" w:rsidRDefault="00EB4831" w:rsidP="00333F6E">
            <w:pPr>
              <w:spacing w:line="312" w:lineRule="auto"/>
              <w:contextualSpacing/>
              <w:rPr>
                <w:b/>
              </w:rPr>
            </w:pPr>
            <w:r>
              <w:rPr>
                <w:b/>
              </w:rPr>
              <w:t>Scoping review</w:t>
            </w:r>
          </w:p>
        </w:tc>
      </w:tr>
    </w:tbl>
    <w:p w14:paraId="32888892" w14:textId="77777777" w:rsidR="0091074E" w:rsidRDefault="0091074E" w:rsidP="00333F6E">
      <w:pPr>
        <w:spacing w:after="0" w:line="312" w:lineRule="auto"/>
        <w:contextualSpacing/>
        <w:rPr>
          <w:b/>
        </w:rPr>
      </w:pPr>
    </w:p>
    <w:p w14:paraId="3AEC27C0" w14:textId="69C7C9D1"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91074E" w14:paraId="509BFE60" w14:textId="77777777" w:rsidTr="0091074E">
        <w:tc>
          <w:tcPr>
            <w:tcW w:w="9242" w:type="dxa"/>
          </w:tcPr>
          <w:p w14:paraId="10BDBB02" w14:textId="58BDF38C" w:rsidR="00475842" w:rsidRDefault="00D25781" w:rsidP="00D25781">
            <w:pPr>
              <w:autoSpaceDE w:val="0"/>
              <w:autoSpaceDN w:val="0"/>
              <w:adjustRightInd w:val="0"/>
              <w:rPr>
                <w:rFonts w:ascii="Times New Roman" w:hAnsi="Times New Roman" w:cs="Times New Roman"/>
                <w:sz w:val="24"/>
                <w:szCs w:val="24"/>
                <w:lang w:val="en-US"/>
              </w:rPr>
            </w:pPr>
            <w:r>
              <w:rPr>
                <w:b/>
              </w:rPr>
              <w:t xml:space="preserve">Background: </w:t>
            </w:r>
            <w:r>
              <w:rPr>
                <w:rFonts w:ascii="Times New Roman" w:hAnsi="Times New Roman" w:cs="Times New Roman"/>
                <w:sz w:val="24"/>
                <w:szCs w:val="24"/>
                <w:lang w:val="en-US"/>
              </w:rPr>
              <w:t xml:space="preserve">Alongside the explosion in interest in </w:t>
            </w:r>
            <w:r w:rsidR="006924AD">
              <w:rPr>
                <w:rFonts w:ascii="Times New Roman" w:hAnsi="Times New Roman" w:cs="Times New Roman"/>
                <w:sz w:val="24"/>
                <w:szCs w:val="24"/>
                <w:lang w:val="en-US"/>
              </w:rPr>
              <w:t>artificial intelligence (</w:t>
            </w:r>
            <w:r>
              <w:rPr>
                <w:rFonts w:ascii="Times New Roman" w:hAnsi="Times New Roman" w:cs="Times New Roman"/>
                <w:sz w:val="24"/>
                <w:szCs w:val="24"/>
                <w:lang w:val="en-US"/>
              </w:rPr>
              <w:t>AI</w:t>
            </w:r>
            <w:r w:rsidR="006924AD">
              <w:rPr>
                <w:rFonts w:ascii="Times New Roman" w:hAnsi="Times New Roman" w:cs="Times New Roman"/>
                <w:sz w:val="24"/>
                <w:szCs w:val="24"/>
                <w:lang w:val="en-US"/>
              </w:rPr>
              <w:t>)</w:t>
            </w:r>
            <w:r>
              <w:rPr>
                <w:rFonts w:ascii="Times New Roman" w:hAnsi="Times New Roman" w:cs="Times New Roman"/>
                <w:sz w:val="24"/>
                <w:szCs w:val="24"/>
                <w:lang w:val="en-US"/>
              </w:rPr>
              <w:t xml:space="preserve"> globally, comes a critical imperative to advance its safe and effective implementation in health care and public health. Unfortunately, innovation in AI implementation in health care and public health has lagged behind AI advances. While AI has the potential to lead to various health care applications that personalize health care for patients and tailor organizational and policy decision making, there is a paucity of studies of the clinical effectiveness, cost effectiveness or implementation of AI. Given the need for safe and effective health care and public health interventions, this is an urgent and glaring gap. We will fail to reap the benefits of big data and AI investment if we do not simultaneously invest in assessing and </w:t>
            </w:r>
            <w:proofErr w:type="spellStart"/>
            <w:r>
              <w:rPr>
                <w:rFonts w:ascii="Times New Roman" w:hAnsi="Times New Roman" w:cs="Times New Roman"/>
                <w:sz w:val="24"/>
                <w:szCs w:val="24"/>
                <w:lang w:val="en-US"/>
              </w:rPr>
              <w:t>optimising</w:t>
            </w:r>
            <w:proofErr w:type="spellEnd"/>
            <w:r>
              <w:rPr>
                <w:rFonts w:ascii="Times New Roman" w:hAnsi="Times New Roman" w:cs="Times New Roman"/>
                <w:sz w:val="24"/>
                <w:szCs w:val="24"/>
                <w:lang w:val="en-US"/>
              </w:rPr>
              <w:t xml:space="preserve"> its implementation.</w:t>
            </w:r>
          </w:p>
          <w:p w14:paraId="0A353434" w14:textId="77777777" w:rsidR="006924AD" w:rsidRPr="00D25781" w:rsidRDefault="006924AD" w:rsidP="00D25781">
            <w:pPr>
              <w:autoSpaceDE w:val="0"/>
              <w:autoSpaceDN w:val="0"/>
              <w:adjustRightInd w:val="0"/>
              <w:rPr>
                <w:rFonts w:ascii="Times New Roman" w:hAnsi="Times New Roman" w:cs="Times New Roman"/>
                <w:sz w:val="24"/>
                <w:szCs w:val="24"/>
                <w:lang w:val="en-US"/>
              </w:rPr>
            </w:pPr>
          </w:p>
          <w:p w14:paraId="13CF1D95" w14:textId="1478B5AB" w:rsidR="00D25781" w:rsidRDefault="00E60483" w:rsidP="00333F6E">
            <w:pPr>
              <w:spacing w:line="312" w:lineRule="auto"/>
              <w:contextualSpacing/>
              <w:rPr>
                <w:b/>
              </w:rPr>
            </w:pPr>
            <w:r>
              <w:rPr>
                <w:b/>
              </w:rPr>
              <w:lastRenderedPageBreak/>
              <w:t>Research Question</w:t>
            </w:r>
            <w:r w:rsidR="00D25781">
              <w:rPr>
                <w:b/>
              </w:rPr>
              <w:t xml:space="preserve">: </w:t>
            </w:r>
            <w:r w:rsidRPr="00E60483">
              <w:t xml:space="preserve">What strategies are used to implement artificial </w:t>
            </w:r>
            <w:r w:rsidR="006924AD" w:rsidRPr="00E60483">
              <w:t>intelligence tools</w:t>
            </w:r>
            <w:r w:rsidRPr="00E60483">
              <w:t>/interventions in healthcare?</w:t>
            </w:r>
            <w:r>
              <w:rPr>
                <w:b/>
              </w:rPr>
              <w:t xml:space="preserve"> </w:t>
            </w:r>
          </w:p>
          <w:p w14:paraId="329BF9CF" w14:textId="77777777" w:rsidR="00E60483" w:rsidRDefault="00E60483" w:rsidP="00333F6E">
            <w:pPr>
              <w:spacing w:line="312" w:lineRule="auto"/>
              <w:contextualSpacing/>
              <w:rPr>
                <w:b/>
              </w:rPr>
            </w:pPr>
          </w:p>
          <w:p w14:paraId="05908E0A" w14:textId="65F78308" w:rsidR="00E60483" w:rsidRPr="006924AD" w:rsidRDefault="00E60483" w:rsidP="006924AD">
            <w:pPr>
              <w:pStyle w:val="ListParagraph"/>
              <w:numPr>
                <w:ilvl w:val="0"/>
                <w:numId w:val="4"/>
              </w:numPr>
              <w:spacing w:line="312" w:lineRule="auto"/>
              <w:ind w:left="630" w:hanging="360"/>
            </w:pPr>
            <w:r w:rsidRPr="006924AD">
              <w:rPr>
                <w:i/>
              </w:rPr>
              <w:t>Populations:</w:t>
            </w:r>
            <w:r w:rsidRPr="006924AD">
              <w:t xml:space="preserve"> Children or adults of any age</w:t>
            </w:r>
          </w:p>
          <w:p w14:paraId="15A5C524" w14:textId="256874C9" w:rsidR="00E60483" w:rsidRPr="006924AD" w:rsidRDefault="00E60483" w:rsidP="006924AD">
            <w:pPr>
              <w:pStyle w:val="ListParagraph"/>
              <w:numPr>
                <w:ilvl w:val="0"/>
                <w:numId w:val="4"/>
              </w:numPr>
              <w:spacing w:line="312" w:lineRule="auto"/>
              <w:ind w:left="630" w:hanging="360"/>
            </w:pPr>
            <w:r w:rsidRPr="006924AD">
              <w:rPr>
                <w:i/>
              </w:rPr>
              <w:t>Interventions:</w:t>
            </w:r>
            <w:r w:rsidRPr="006924AD">
              <w:t xml:space="preserve"> Implementation of artificial intelligence</w:t>
            </w:r>
          </w:p>
          <w:p w14:paraId="1388AFB3" w14:textId="7AE69AD8" w:rsidR="00E60483" w:rsidRPr="006924AD" w:rsidRDefault="00E60483" w:rsidP="006924AD">
            <w:pPr>
              <w:pStyle w:val="ListParagraph"/>
              <w:numPr>
                <w:ilvl w:val="0"/>
                <w:numId w:val="4"/>
              </w:numPr>
              <w:spacing w:line="312" w:lineRule="auto"/>
              <w:ind w:left="630" w:hanging="360"/>
            </w:pPr>
            <w:r w:rsidRPr="006924AD">
              <w:rPr>
                <w:i/>
              </w:rPr>
              <w:t>Comparators:</w:t>
            </w:r>
            <w:r w:rsidRPr="006924AD">
              <w:t xml:space="preserve"> Any</w:t>
            </w:r>
          </w:p>
          <w:p w14:paraId="7DC933A6" w14:textId="2BE4215A" w:rsidR="00E60483" w:rsidRPr="006924AD" w:rsidRDefault="00E60483" w:rsidP="006924AD">
            <w:pPr>
              <w:pStyle w:val="ListParagraph"/>
              <w:numPr>
                <w:ilvl w:val="0"/>
                <w:numId w:val="4"/>
              </w:numPr>
              <w:spacing w:line="312" w:lineRule="auto"/>
              <w:ind w:left="630" w:hanging="360"/>
            </w:pPr>
            <w:r w:rsidRPr="006924AD">
              <w:rPr>
                <w:i/>
              </w:rPr>
              <w:t>Outcomes:</w:t>
            </w:r>
            <w:r w:rsidRPr="006924AD">
              <w:t xml:space="preserve"> Any outcome at the patient, public, clinician, population or system level; including scalability and sustainability</w:t>
            </w:r>
          </w:p>
          <w:p w14:paraId="24CB4834" w14:textId="5419765C" w:rsidR="00E60483" w:rsidRPr="006924AD" w:rsidRDefault="00E60483" w:rsidP="006924AD">
            <w:pPr>
              <w:pStyle w:val="ListParagraph"/>
              <w:numPr>
                <w:ilvl w:val="0"/>
                <w:numId w:val="4"/>
              </w:numPr>
              <w:spacing w:line="312" w:lineRule="auto"/>
              <w:ind w:left="630" w:hanging="360"/>
            </w:pPr>
            <w:r w:rsidRPr="006924AD">
              <w:rPr>
                <w:i/>
              </w:rPr>
              <w:t>Study Designs:</w:t>
            </w:r>
            <w:r w:rsidRPr="006924AD">
              <w:t xml:space="preserve"> All primary experimental studies will be included. In addition, cohort, case-control and case series studies will be included</w:t>
            </w:r>
          </w:p>
          <w:p w14:paraId="3AEE0821" w14:textId="77777777" w:rsidR="00333F6E" w:rsidRDefault="00333F6E" w:rsidP="00333F6E">
            <w:pPr>
              <w:spacing w:line="312" w:lineRule="auto"/>
              <w:contextualSpacing/>
              <w:rPr>
                <w:b/>
              </w:rPr>
            </w:pPr>
          </w:p>
          <w:p w14:paraId="47493B12" w14:textId="5F6BF409" w:rsidR="00E60483" w:rsidRPr="00E60483" w:rsidRDefault="00E60483" w:rsidP="00333F6E">
            <w:pPr>
              <w:spacing w:line="312" w:lineRule="auto"/>
              <w:contextualSpacing/>
              <w:rPr>
                <w:b/>
                <w:u w:val="single"/>
              </w:rPr>
            </w:pPr>
            <w:r w:rsidRPr="00E60483">
              <w:rPr>
                <w:b/>
                <w:u w:val="single"/>
              </w:rPr>
              <w:t>Review Stage</w:t>
            </w:r>
          </w:p>
          <w:p w14:paraId="58BAA25E" w14:textId="503BE0BC" w:rsidR="00E60483" w:rsidRPr="006924AD" w:rsidRDefault="00E60483" w:rsidP="00333F6E">
            <w:pPr>
              <w:spacing w:line="312" w:lineRule="auto"/>
              <w:contextualSpacing/>
            </w:pPr>
            <w:r w:rsidRPr="006924AD">
              <w:t xml:space="preserve">Protocol status: </w:t>
            </w:r>
            <w:r w:rsidR="006924AD" w:rsidRPr="006924AD">
              <w:t>being reviewed by the research team</w:t>
            </w:r>
            <w:r w:rsidR="006924AD">
              <w:t>; to be registered on OSF</w:t>
            </w:r>
          </w:p>
          <w:p w14:paraId="4844E1CD" w14:textId="0110D596" w:rsidR="00E60483" w:rsidRPr="006924AD" w:rsidRDefault="00E60483" w:rsidP="00333F6E">
            <w:pPr>
              <w:spacing w:line="312" w:lineRule="auto"/>
              <w:contextualSpacing/>
            </w:pPr>
            <w:r w:rsidRPr="006924AD">
              <w:t>Literature search status:</w:t>
            </w:r>
            <w:r w:rsidR="006924AD" w:rsidRPr="006924AD">
              <w:t xml:space="preserve"> complete</w:t>
            </w:r>
          </w:p>
          <w:p w14:paraId="19DD0F2D" w14:textId="6B3765CC" w:rsidR="00E60483" w:rsidRDefault="00E60483" w:rsidP="00333F6E">
            <w:pPr>
              <w:spacing w:line="312" w:lineRule="auto"/>
              <w:contextualSpacing/>
              <w:rPr>
                <w:b/>
              </w:rPr>
            </w:pPr>
            <w:r w:rsidRPr="006924AD">
              <w:t>Level one pilot: in progress</w:t>
            </w:r>
          </w:p>
        </w:tc>
      </w:tr>
    </w:tbl>
    <w:p w14:paraId="0B7A783A" w14:textId="77777777" w:rsidR="0091074E" w:rsidRDefault="0091074E" w:rsidP="00333F6E">
      <w:pPr>
        <w:spacing w:after="0" w:line="312" w:lineRule="auto"/>
        <w:contextualSpacing/>
        <w:rPr>
          <w:b/>
        </w:rPr>
      </w:pPr>
    </w:p>
    <w:p w14:paraId="159BD685" w14:textId="6ACC0816" w:rsidR="00333F6E" w:rsidRDefault="00333F6E" w:rsidP="00333F6E">
      <w:pPr>
        <w:spacing w:after="0" w:line="312" w:lineRule="auto"/>
        <w:contextualSpacing/>
        <w:rPr>
          <w:i/>
          <w:sz w:val="18"/>
          <w:szCs w:val="18"/>
        </w:rPr>
      </w:pPr>
      <w:r w:rsidRPr="0091074E">
        <w:rPr>
          <w:b/>
        </w:rPr>
        <w:t xml:space="preserve">Review </w:t>
      </w:r>
      <w:r>
        <w:rPr>
          <w:b/>
        </w:rPr>
        <w:t xml:space="preserve">current status </w:t>
      </w:r>
      <w:r w:rsidRPr="0091074E">
        <w:rPr>
          <w:i/>
          <w:sz w:val="18"/>
          <w:szCs w:val="18"/>
        </w:rPr>
        <w:t>–</w:t>
      </w:r>
      <w:r>
        <w:rPr>
          <w:i/>
          <w:sz w:val="18"/>
          <w:szCs w:val="18"/>
        </w:rPr>
        <w:t xml:space="preserve"> please indicate c</w:t>
      </w:r>
      <w:r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333F6E" w14:paraId="1887B5A8" w14:textId="77777777" w:rsidTr="00333F6E">
        <w:tc>
          <w:tcPr>
            <w:tcW w:w="9242" w:type="dxa"/>
          </w:tcPr>
          <w:p w14:paraId="24E5A215" w14:textId="6196B186" w:rsidR="00333F6E" w:rsidRPr="006924AD" w:rsidRDefault="00EB4831" w:rsidP="006924AD">
            <w:pPr>
              <w:spacing w:line="312" w:lineRule="auto"/>
              <w:contextualSpacing/>
            </w:pPr>
            <w:r w:rsidRPr="006924AD">
              <w:t>Literature search ha</w:t>
            </w:r>
            <w:r w:rsidR="006924AD">
              <w:t>s</w:t>
            </w:r>
            <w:r w:rsidRPr="006924AD">
              <w:t xml:space="preserve"> been run and the level one pilot is currently underway</w:t>
            </w:r>
          </w:p>
        </w:tc>
      </w:tr>
    </w:tbl>
    <w:p w14:paraId="77CF2A04" w14:textId="77777777" w:rsidR="00333F6E" w:rsidRDefault="00333F6E" w:rsidP="00333F6E">
      <w:pPr>
        <w:spacing w:after="0" w:line="312" w:lineRule="auto"/>
        <w:contextualSpacing/>
        <w:rPr>
          <w:i/>
          <w:sz w:val="18"/>
          <w:szCs w:val="18"/>
        </w:rPr>
      </w:pPr>
    </w:p>
    <w:p w14:paraId="305F2044" w14:textId="77777777" w:rsidR="00333F6E" w:rsidRDefault="00333F6E" w:rsidP="00333F6E">
      <w:pPr>
        <w:spacing w:after="0" w:line="312" w:lineRule="auto"/>
        <w:contextualSpacing/>
        <w:rPr>
          <w:b/>
        </w:rPr>
      </w:pPr>
    </w:p>
    <w:p w14:paraId="74630A41" w14:textId="77777777" w:rsidR="0091074E" w:rsidRPr="0091074E" w:rsidRDefault="0091074E" w:rsidP="00333F6E">
      <w:pPr>
        <w:spacing w:after="0" w:line="312" w:lineRule="auto"/>
        <w:contextualSpacing/>
        <w:rPr>
          <w:b/>
        </w:rPr>
      </w:pPr>
      <w:r w:rsidRPr="0091074E">
        <w:rPr>
          <w:b/>
        </w:rPr>
        <w:t>Any specific/desirable requirements for fellow (e.g. clinical expertise</w:t>
      </w:r>
      <w:r w:rsidR="006B77A6">
        <w:rPr>
          <w:b/>
        </w:rPr>
        <w:t>, methodological expertise</w:t>
      </w:r>
      <w:r w:rsidRPr="0091074E">
        <w:rPr>
          <w:b/>
        </w:rPr>
        <w:t>)</w:t>
      </w:r>
    </w:p>
    <w:tbl>
      <w:tblPr>
        <w:tblStyle w:val="TableGrid"/>
        <w:tblW w:w="0" w:type="auto"/>
        <w:tblLook w:val="04A0" w:firstRow="1" w:lastRow="0" w:firstColumn="1" w:lastColumn="0" w:noHBand="0" w:noVBand="1"/>
      </w:tblPr>
      <w:tblGrid>
        <w:gridCol w:w="9016"/>
      </w:tblGrid>
      <w:tr w:rsidR="0091074E" w14:paraId="045DBF51" w14:textId="77777777" w:rsidTr="0091074E">
        <w:tc>
          <w:tcPr>
            <w:tcW w:w="9242" w:type="dxa"/>
          </w:tcPr>
          <w:p w14:paraId="48C9E4DD" w14:textId="1A19F4BA" w:rsidR="00475842" w:rsidRDefault="00475842" w:rsidP="00333F6E">
            <w:pPr>
              <w:spacing w:line="312" w:lineRule="auto"/>
              <w:contextualSpacing/>
              <w:rPr>
                <w:b/>
              </w:rPr>
            </w:pPr>
          </w:p>
        </w:tc>
      </w:tr>
    </w:tbl>
    <w:p w14:paraId="1B812F6A" w14:textId="77777777" w:rsidR="0091074E" w:rsidRDefault="0091074E" w:rsidP="00333F6E">
      <w:pPr>
        <w:spacing w:after="0" w:line="312" w:lineRule="auto"/>
        <w:contextualSpacing/>
        <w:rPr>
          <w:b/>
        </w:rPr>
      </w:pPr>
    </w:p>
    <w:p w14:paraId="4604B6B2" w14:textId="2C65B52E" w:rsidR="0091074E" w:rsidRDefault="0091074E" w:rsidP="00333F6E">
      <w:pPr>
        <w:spacing w:after="0" w:line="312" w:lineRule="auto"/>
        <w:contextualSpacing/>
        <w:rPr>
          <w:b/>
        </w:rPr>
      </w:pPr>
      <w:r w:rsidRPr="0091074E">
        <w:rPr>
          <w:b/>
        </w:rPr>
        <w:t>Estima</w:t>
      </w:r>
      <w:r w:rsidR="00475842">
        <w:rPr>
          <w:b/>
        </w:rPr>
        <w:t>ted start and completion dates</w:t>
      </w:r>
      <w:r w:rsidR="00314CD6">
        <w:rPr>
          <w:b/>
        </w:rPr>
        <w:t>*</w:t>
      </w:r>
      <w:r w:rsidR="00475842">
        <w:rPr>
          <w:b/>
        </w:rPr>
        <w:t xml:space="preserve"> </w:t>
      </w:r>
      <w:r w:rsidR="006B77A6" w:rsidRPr="0091074E">
        <w:rPr>
          <w:i/>
          <w:sz w:val="18"/>
          <w:szCs w:val="18"/>
        </w:rPr>
        <w:t xml:space="preserve">– please </w:t>
      </w:r>
      <w:r w:rsidR="006B77A6">
        <w:rPr>
          <w:i/>
          <w:sz w:val="18"/>
          <w:szCs w:val="18"/>
        </w:rPr>
        <w:t>provide an estimated time for start and completion of the review</w:t>
      </w:r>
      <w:r w:rsidR="006B77A6" w:rsidRPr="0091074E">
        <w:rPr>
          <w:i/>
          <w:sz w:val="18"/>
          <w:szCs w:val="18"/>
        </w:rPr>
        <w:t xml:space="preserve"> </w:t>
      </w:r>
    </w:p>
    <w:tbl>
      <w:tblPr>
        <w:tblStyle w:val="TableGrid"/>
        <w:tblW w:w="0" w:type="auto"/>
        <w:tblLook w:val="04A0" w:firstRow="1" w:lastRow="0" w:firstColumn="1" w:lastColumn="0" w:noHBand="0" w:noVBand="1"/>
      </w:tblPr>
      <w:tblGrid>
        <w:gridCol w:w="9016"/>
      </w:tblGrid>
      <w:tr w:rsidR="00475842" w14:paraId="1498F8BA" w14:textId="77777777" w:rsidTr="00475842">
        <w:tc>
          <w:tcPr>
            <w:tcW w:w="9242" w:type="dxa"/>
          </w:tcPr>
          <w:p w14:paraId="5ABDEB42" w14:textId="42F72210" w:rsidR="00475842" w:rsidRDefault="003B603B" w:rsidP="00333F6E">
            <w:pPr>
              <w:spacing w:line="312" w:lineRule="auto"/>
              <w:contextualSpacing/>
              <w:rPr>
                <w:b/>
              </w:rPr>
            </w:pPr>
            <w:r>
              <w:rPr>
                <w:b/>
              </w:rPr>
              <w:t xml:space="preserve">Start date: </w:t>
            </w:r>
            <w:r w:rsidR="00D25781" w:rsidRPr="006924AD">
              <w:t>July 16, 2019</w:t>
            </w:r>
          </w:p>
          <w:p w14:paraId="3DE1A58D" w14:textId="171C43AA" w:rsidR="00D25781" w:rsidRDefault="00D25781" w:rsidP="00333F6E">
            <w:pPr>
              <w:spacing w:line="312" w:lineRule="auto"/>
              <w:contextualSpacing/>
              <w:rPr>
                <w:b/>
              </w:rPr>
            </w:pPr>
            <w:r>
              <w:rPr>
                <w:b/>
              </w:rPr>
              <w:t xml:space="preserve">Estimated completion date: </w:t>
            </w:r>
            <w:r w:rsidR="006924AD">
              <w:t>February 17</w:t>
            </w:r>
            <w:r w:rsidRPr="006924AD">
              <w:t>, 2020</w:t>
            </w:r>
          </w:p>
        </w:tc>
      </w:tr>
    </w:tbl>
    <w:p w14:paraId="68D54C05" w14:textId="77777777" w:rsidR="00314CD6" w:rsidRDefault="00314CD6" w:rsidP="00333F6E">
      <w:pPr>
        <w:spacing w:after="0" w:line="312" w:lineRule="auto"/>
        <w:contextualSpacing/>
        <w:rPr>
          <w:i/>
          <w:sz w:val="18"/>
          <w:szCs w:val="18"/>
        </w:rPr>
      </w:pPr>
    </w:p>
    <w:p w14:paraId="576265B5" w14:textId="612F2618" w:rsidR="00314CD6" w:rsidRPr="00314CD6" w:rsidRDefault="00314CD6" w:rsidP="00333F6E">
      <w:pPr>
        <w:spacing w:after="0" w:line="312" w:lineRule="auto"/>
        <w:contextualSpacing/>
        <w:rPr>
          <w:b/>
        </w:rPr>
      </w:pPr>
      <w:r w:rsidRPr="00314CD6">
        <w:rPr>
          <w:sz w:val="18"/>
          <w:szCs w:val="18"/>
        </w:rPr>
        <w:t>*Please note that reviews must not have completed screening stages to be eligible</w:t>
      </w:r>
    </w:p>
    <w:sectPr w:rsidR="00314CD6" w:rsidRPr="00314C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7B47"/>
    <w:multiLevelType w:val="hybridMultilevel"/>
    <w:tmpl w:val="412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3135C"/>
    <w:multiLevelType w:val="hybridMultilevel"/>
    <w:tmpl w:val="B8285436"/>
    <w:lvl w:ilvl="0" w:tplc="72C098F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90EBC"/>
    <w:multiLevelType w:val="hybridMultilevel"/>
    <w:tmpl w:val="FCAE5F4E"/>
    <w:lvl w:ilvl="0" w:tplc="72C098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D6327"/>
    <w:multiLevelType w:val="hybridMultilevel"/>
    <w:tmpl w:val="244E2208"/>
    <w:lvl w:ilvl="0" w:tplc="72C098F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1661F"/>
    <w:rsid w:val="000B735D"/>
    <w:rsid w:val="0012614D"/>
    <w:rsid w:val="00314CD6"/>
    <w:rsid w:val="00333F6E"/>
    <w:rsid w:val="00366F2A"/>
    <w:rsid w:val="003B603B"/>
    <w:rsid w:val="00475842"/>
    <w:rsid w:val="006924AD"/>
    <w:rsid w:val="006B77A6"/>
    <w:rsid w:val="00776B23"/>
    <w:rsid w:val="0091074E"/>
    <w:rsid w:val="00BF34EB"/>
    <w:rsid w:val="00D25781"/>
    <w:rsid w:val="00E60483"/>
    <w:rsid w:val="00EB4831"/>
    <w:rsid w:val="00EF79B6"/>
    <w:rsid w:val="00F3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9C44A032-0472-4823-A7DE-8F9EB3DE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3</cp:revision>
  <dcterms:created xsi:type="dcterms:W3CDTF">2019-08-28T14:47:00Z</dcterms:created>
  <dcterms:modified xsi:type="dcterms:W3CDTF">2019-08-29T14:10:00Z</dcterms:modified>
</cp:coreProperties>
</file>